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PERTENENCIA SOCIOLINGÜISTICA DE LOS USUARIOS DE LOS SERVICIOS DE LA UNIDAD DE ACCESO DE INFORMACIÓN PUBLICA VICEPRESIDENCIA DE LA REPÚBLICA</w:t>
      </w:r>
    </w:p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</w:p>
    <w:p w:rsidR="00F87F82" w:rsidRPr="00111CD6" w:rsidRDefault="0051495B" w:rsidP="00630E17">
      <w:pPr>
        <w:pStyle w:val="Default"/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AGOSTO</w:t>
      </w:r>
      <w:r w:rsidR="00111CD6" w:rsidRPr="00111CD6">
        <w:rPr>
          <w:rFonts w:ascii="Montserrat" w:hAnsi="Montserrat"/>
          <w:b/>
          <w:sz w:val="22"/>
          <w:szCs w:val="22"/>
        </w:rPr>
        <w:t xml:space="preserve"> </w:t>
      </w:r>
      <w:r w:rsidR="00F87F82" w:rsidRPr="00111CD6">
        <w:rPr>
          <w:rFonts w:ascii="Montserrat" w:hAnsi="Montserrat"/>
          <w:b/>
          <w:sz w:val="22"/>
          <w:szCs w:val="22"/>
        </w:rPr>
        <w:t>2020</w:t>
      </w:r>
    </w:p>
    <w:p w:rsidR="00F87F82" w:rsidRPr="00F87F82" w:rsidRDefault="00F87F82" w:rsidP="00F87F82">
      <w:pPr>
        <w:rPr>
          <w:rFonts w:ascii="Montserrat" w:hAnsi="Montserrat"/>
          <w:sz w:val="22"/>
          <w:szCs w:val="22"/>
        </w:rPr>
      </w:pPr>
    </w:p>
    <w:tbl>
      <w:tblPr>
        <w:tblStyle w:val="Tablaconcuadrcula"/>
        <w:tblW w:w="1072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3"/>
        <w:gridCol w:w="1417"/>
        <w:gridCol w:w="851"/>
        <w:gridCol w:w="425"/>
        <w:gridCol w:w="425"/>
        <w:gridCol w:w="269"/>
        <w:gridCol w:w="300"/>
        <w:gridCol w:w="377"/>
        <w:gridCol w:w="425"/>
        <w:gridCol w:w="425"/>
        <w:gridCol w:w="284"/>
        <w:gridCol w:w="283"/>
        <w:gridCol w:w="333"/>
        <w:gridCol w:w="93"/>
        <w:gridCol w:w="190"/>
        <w:gridCol w:w="93"/>
        <w:gridCol w:w="312"/>
        <w:gridCol w:w="384"/>
        <w:gridCol w:w="384"/>
        <w:gridCol w:w="384"/>
        <w:gridCol w:w="569"/>
        <w:gridCol w:w="93"/>
        <w:gridCol w:w="567"/>
        <w:gridCol w:w="1325"/>
        <w:gridCol w:w="94"/>
      </w:tblGrid>
      <w:tr w:rsidR="00F87F82" w:rsidRPr="00F87F82" w:rsidTr="00111CD6">
        <w:trPr>
          <w:gridAfter w:val="1"/>
          <w:wAfter w:w="94" w:type="dxa"/>
          <w:cantSplit/>
          <w:trHeight w:val="1134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Departamento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Municipio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Cantidad de Facilitadores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Sexo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Origen Étnico</w:t>
            </w:r>
          </w:p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Pertenencia Sociolingüística 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Edad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Persona con Discapacidad</w:t>
            </w:r>
          </w:p>
        </w:tc>
      </w:tr>
      <w:tr w:rsidR="00F87F82" w:rsidRPr="00F87F82" w:rsidTr="00111CD6">
        <w:trPr>
          <w:cantSplit/>
          <w:trHeight w:val="1204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F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Total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Maya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Garífuna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Xinca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Ladino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Español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Otros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0-13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14-30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31-60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Más de 60 años 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hideMark/>
          </w:tcPr>
          <w:p w:rsidR="00F87F82" w:rsidRPr="00F87F82" w:rsidRDefault="00F87F82">
            <w:pPr>
              <w:ind w:left="113" w:right="113"/>
              <w:jc w:val="both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Total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Si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</w:t>
            </w:r>
          </w:p>
        </w:tc>
      </w:tr>
      <w:tr w:rsidR="00F87F82" w:rsidRPr="00F87F82" w:rsidTr="0051495B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51495B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51495B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51495B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51495B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51495B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BA30B5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B5" w:rsidRPr="00F87F82" w:rsidRDefault="00BA30B5" w:rsidP="00111CD6">
            <w:pPr>
              <w:jc w:val="center"/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B5" w:rsidRPr="00F87F82" w:rsidRDefault="00BA30B5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</w:tr>
    </w:tbl>
    <w:p w:rsidR="00F87F82" w:rsidRDefault="00F87F82" w:rsidP="00F87F82">
      <w:pPr>
        <w:rPr>
          <w:rFonts w:ascii="Montserrat" w:hAnsi="Montserrat"/>
          <w:sz w:val="22"/>
          <w:szCs w:val="22"/>
        </w:rPr>
      </w:pPr>
    </w:p>
    <w:p w:rsidR="00111CD6" w:rsidRDefault="00111CD6" w:rsidP="00F87F82">
      <w:pPr>
        <w:rPr>
          <w:rFonts w:ascii="Montserrat" w:hAnsi="Montserrat"/>
          <w:sz w:val="22"/>
          <w:szCs w:val="22"/>
        </w:rPr>
      </w:pPr>
    </w:p>
    <w:p w:rsidR="00111CD6" w:rsidRPr="00F87F82" w:rsidRDefault="00111CD6" w:rsidP="00F87F82">
      <w:pPr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En el formato anterior de personas atendidas en la Vicepresidencia de la República, </w:t>
      </w:r>
      <w:r w:rsidR="0078380F">
        <w:rPr>
          <w:rFonts w:ascii="Montserrat" w:hAnsi="Montserrat"/>
          <w:b/>
          <w:sz w:val="22"/>
          <w:szCs w:val="22"/>
        </w:rPr>
        <w:t>no i</w:t>
      </w:r>
      <w:r w:rsidRPr="00F87F82">
        <w:rPr>
          <w:rFonts w:ascii="Montserrat" w:hAnsi="Montserrat"/>
          <w:b/>
          <w:sz w:val="22"/>
          <w:szCs w:val="22"/>
        </w:rPr>
        <w:t>d</w:t>
      </w:r>
      <w:r w:rsidR="0078380F">
        <w:rPr>
          <w:rFonts w:ascii="Montserrat" w:hAnsi="Montserrat"/>
          <w:b/>
          <w:sz w:val="22"/>
          <w:szCs w:val="22"/>
        </w:rPr>
        <w:t xml:space="preserve">entificaron su pertenencia </w:t>
      </w:r>
      <w:r w:rsidR="00111CD6">
        <w:rPr>
          <w:rFonts w:ascii="Montserrat" w:hAnsi="Montserrat"/>
          <w:b/>
          <w:sz w:val="22"/>
          <w:szCs w:val="22"/>
        </w:rPr>
        <w:t>sociolingüística</w:t>
      </w:r>
      <w:r w:rsidRPr="00F87F82">
        <w:rPr>
          <w:rFonts w:ascii="Montserrat" w:hAnsi="Montserrat"/>
          <w:b/>
          <w:sz w:val="22"/>
          <w:szCs w:val="22"/>
        </w:rPr>
        <w:t xml:space="preserve">. </w:t>
      </w:r>
    </w:p>
    <w:p w:rsidR="0051495B" w:rsidRDefault="0051495B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51495B" w:rsidRPr="00F87F82" w:rsidRDefault="0051495B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bookmarkStart w:id="0" w:name="_GoBack"/>
      <w:bookmarkEnd w:id="0"/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>Informe: Pertenencia Sociolingüística de la Vicepresidencia de la República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la página WEB de la Vicepresidencia de la República se publica la Ley de Acceso a la Información Pública, Decreto 57-2008 del Congreso de la República, en las siguientes versiones:</w:t>
      </w: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Q’ueqchi, Mam, K´iche, Cak´qchiquel y </w:t>
      </w:r>
      <w:proofErr w:type="gramStart"/>
      <w:r w:rsidRPr="00F87F82">
        <w:rPr>
          <w:rFonts w:ascii="Montserrat" w:hAnsi="Montserrat"/>
          <w:b/>
          <w:sz w:val="22"/>
          <w:szCs w:val="22"/>
        </w:rPr>
        <w:t>Español</w:t>
      </w:r>
      <w:proofErr w:type="gramEnd"/>
      <w:r w:rsidRPr="00F87F82">
        <w:rPr>
          <w:rFonts w:ascii="Montserrat" w:hAnsi="Montserrat"/>
          <w:b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>Se realiza el informe de Pertenencia Sociolingüística de la Vicepresidencia de la República, de acuerdo al Artículo 10 del Decreto 19-2003 Ley de Idiomas Nacionales, con la coordinación de la Academia de Lenguas Mayas y del Artículo 10 Numeral 28 del Decreto 57-2008 del Congreso de la República, Ley de Acceso a la Información Pública.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78380F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Atención de reuniones de trabajo sostenidas en las instalaciones de la Vicepresidencia de la República para la revisión de manuales y Ley Orgánica de la Defensoría de la Mujer Indígena de Guatemala, DEMI.</w:t>
      </w:r>
    </w:p>
    <w:p w:rsidR="0078380F" w:rsidRPr="00F87F82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La Secretaría General del Ministerio de Desarrollo Social, mediante el Acta 01-2019 de fecha 12 de febrero de 2019 hace constar la realización de la Primera Reunión Ordinaria del Gabinete Especif</w:t>
      </w:r>
      <w:r w:rsidR="0078380F">
        <w:rPr>
          <w:rFonts w:ascii="Montserrat" w:hAnsi="Montserrat"/>
          <w:sz w:val="22"/>
          <w:szCs w:val="22"/>
        </w:rPr>
        <w:t>ico de Desarrollo Social -GEDS-</w:t>
      </w:r>
      <w:r w:rsidRPr="00F87F82">
        <w:rPr>
          <w:rFonts w:ascii="Montserrat" w:hAnsi="Montserrat"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el punto cuatro (4) del acta citada, el Viceministro de Política, Planificación y Evaluación del Ministerio de Desarrollo Social, manifiesta que en cumplimiento al mandato que el Artículo siete del Acuerdo Gubernativo 11-2019 refiere al coordinador Técnico del Gabinete y acorde a las atribuciones establecidas en el Artículo 6 del mismo instrumento legal, se procedió a la conformación de 11 Mesas Temáticas creadas en congruencia y respondiendo a los Objetivos de Desarrollo Sostenibles, Plan Nacional de Desarrollo y Política General de Gobierno, quedando conformada en el numeral 4 la Mesa Temática de Pueblos Indígenas.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sectPr w:rsidR="00E5651D" w:rsidRPr="00F87F82" w:rsidSect="00500E38">
      <w:headerReference w:type="default" r:id="rId6"/>
      <w:footerReference w:type="default" r:id="rId7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578" w:rsidRDefault="00570578" w:rsidP="005B1EDE">
      <w:r>
        <w:separator/>
      </w:r>
    </w:p>
  </w:endnote>
  <w:endnote w:type="continuationSeparator" w:id="0">
    <w:p w:rsidR="00570578" w:rsidRDefault="00570578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578" w:rsidRDefault="00570578" w:rsidP="005B1EDE">
      <w:r>
        <w:separator/>
      </w:r>
    </w:p>
  </w:footnote>
  <w:footnote w:type="continuationSeparator" w:id="0">
    <w:p w:rsidR="00570578" w:rsidRDefault="00570578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052FCB"/>
    <w:rsid w:val="00064BD8"/>
    <w:rsid w:val="00111CD6"/>
    <w:rsid w:val="001866C1"/>
    <w:rsid w:val="00233496"/>
    <w:rsid w:val="002A2DF4"/>
    <w:rsid w:val="002E3D46"/>
    <w:rsid w:val="003F5913"/>
    <w:rsid w:val="00403FF7"/>
    <w:rsid w:val="004C5A6F"/>
    <w:rsid w:val="00500E38"/>
    <w:rsid w:val="0051495B"/>
    <w:rsid w:val="005232ED"/>
    <w:rsid w:val="00570578"/>
    <w:rsid w:val="005A0F84"/>
    <w:rsid w:val="005B1EDE"/>
    <w:rsid w:val="005F7E69"/>
    <w:rsid w:val="00630E17"/>
    <w:rsid w:val="006D5AF7"/>
    <w:rsid w:val="00762677"/>
    <w:rsid w:val="0078380F"/>
    <w:rsid w:val="007D2341"/>
    <w:rsid w:val="007E4B66"/>
    <w:rsid w:val="007F0C21"/>
    <w:rsid w:val="00801937"/>
    <w:rsid w:val="0089769F"/>
    <w:rsid w:val="009919DF"/>
    <w:rsid w:val="00A4422D"/>
    <w:rsid w:val="00BA30B5"/>
    <w:rsid w:val="00C225A4"/>
    <w:rsid w:val="00C9410E"/>
    <w:rsid w:val="00D02494"/>
    <w:rsid w:val="00E5651D"/>
    <w:rsid w:val="00E64AD1"/>
    <w:rsid w:val="00EB376E"/>
    <w:rsid w:val="00F74D3C"/>
    <w:rsid w:val="00F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16D04C0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2020-09-02T14:37:00Z</dcterms:created>
  <dcterms:modified xsi:type="dcterms:W3CDTF">2020-09-02T14:37:00Z</dcterms:modified>
</cp:coreProperties>
</file>