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187" w:rsidRPr="002A0AF9" w:rsidRDefault="00D94187" w:rsidP="00AC597D">
      <w:pPr>
        <w:jc w:val="center"/>
        <w:rPr>
          <w:rFonts w:ascii="Montserrat" w:eastAsia="Times New Roman" w:hAnsi="Montserrat" w:cs="Arial"/>
          <w:b/>
          <w:color w:val="1F3864" w:themeColor="accent1" w:themeShade="80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lang w:val="es-GT" w:eastAsia="es-ES_tradnl"/>
        </w:rPr>
        <w:t>VICEPRESIDENCIA DE LA REPÚBLICA</w:t>
      </w:r>
    </w:p>
    <w:p w:rsidR="00D94187" w:rsidRPr="002A0AF9" w:rsidRDefault="00D94187" w:rsidP="00AC597D">
      <w:pPr>
        <w:jc w:val="center"/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</w:pPr>
      <w:r w:rsidRP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>6a. Avenida 4-19 Zona 1, Primera Puerta Norte de Casa Presidencial</w:t>
      </w:r>
    </w:p>
    <w:p w:rsidR="00D94187" w:rsidRPr="002A0AF9" w:rsidRDefault="00D94187" w:rsidP="00AC597D">
      <w:pPr>
        <w:jc w:val="center"/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</w:pPr>
      <w:r w:rsidRP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>Guatemala, Centro América PBX: (502) 2321-2121</w:t>
      </w:r>
    </w:p>
    <w:p w:rsidR="00D94187" w:rsidRPr="002A0AF9" w:rsidRDefault="00AC597D" w:rsidP="00AC597D">
      <w:pPr>
        <w:jc w:val="center"/>
        <w:rPr>
          <w:rFonts w:ascii="Montserrat" w:eastAsia="Times New Roman" w:hAnsi="Montserrat" w:cs="Arial"/>
          <w:color w:val="1F3864" w:themeColor="accent1" w:themeShade="80"/>
          <w:lang w:val="es-GT" w:eastAsia="es-ES_tradnl"/>
        </w:rPr>
      </w:pPr>
      <w:r w:rsidRPr="002A0AF9">
        <w:rPr>
          <w:rFonts w:ascii="Montserrat" w:eastAsia="Times New Roman" w:hAnsi="Montserrat" w:cs="Arial"/>
          <w:noProof/>
          <w:color w:val="1F3864" w:themeColor="accent1" w:themeShade="80"/>
          <w:sz w:val="20"/>
          <w:lang w:val="es-GT" w:eastAsia="es-G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-1057275</wp:posOffset>
                </wp:positionH>
                <wp:positionV relativeFrom="paragraph">
                  <wp:posOffset>208915</wp:posOffset>
                </wp:positionV>
                <wp:extent cx="7665720" cy="0"/>
                <wp:effectExtent l="0" t="0" r="30480" b="1905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657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0C1323" id="Conector recto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3.25pt,16.45pt" to="520.3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" strokecolor="#2f5496 [2404]" strokeweight=".5pt">
                <v:stroke joinstyle="miter"/>
              </v:line>
            </w:pict>
          </mc:Fallback>
        </mc:AlternateContent>
      </w:r>
      <w:r w:rsidRP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>Enero a diciembre</w:t>
      </w:r>
      <w:r w:rsid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 xml:space="preserve"> </w:t>
      </w:r>
      <w:r w:rsidRP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>2020</w:t>
      </w:r>
    </w:p>
    <w:p w:rsidR="00D94187" w:rsidRPr="002A0AF9" w:rsidRDefault="00D94187" w:rsidP="00D94187">
      <w:pPr>
        <w:rPr>
          <w:rFonts w:ascii="Montserrat" w:eastAsia="Times New Roman" w:hAnsi="Montserrat" w:cs="Arial"/>
          <w:lang w:val="es-GT" w:eastAsia="es-ES_tradnl"/>
        </w:rPr>
      </w:pPr>
    </w:p>
    <w:p w:rsidR="00AC597D" w:rsidRPr="002A0AF9" w:rsidRDefault="00D94187" w:rsidP="00AC597D">
      <w:pPr>
        <w:jc w:val="center"/>
        <w:rPr>
          <w:rFonts w:ascii="Montserrat" w:eastAsia="Times New Roman" w:hAnsi="Montserrat" w:cs="Arial"/>
          <w:b/>
          <w:color w:val="1F3864" w:themeColor="accent1" w:themeShade="80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lang w:val="es-GT" w:eastAsia="es-ES_tradnl"/>
        </w:rPr>
        <w:t>ENTIDADES ADSCRITAS A LA VICEPRESIDENCIA DE LA REPÚBLICA</w:t>
      </w:r>
    </w:p>
    <w:p w:rsidR="00AC597D" w:rsidRPr="002A0AF9" w:rsidRDefault="00AC597D" w:rsidP="00AC597D">
      <w:pPr>
        <w:jc w:val="center"/>
        <w:rPr>
          <w:rFonts w:ascii="Montserrat" w:eastAsia="Times New Roman" w:hAnsi="Montserrat" w:cs="Arial"/>
          <w:b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b/>
          <w:color w:val="1F3864" w:themeColor="accent1" w:themeShade="80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 xml:space="preserve">Secretaría Contra las Adicciones y Tráfico Ilícito de Drogas (SECCATID) </w:t>
      </w:r>
    </w:p>
    <w:p w:rsidR="00AC597D" w:rsidRPr="002A0AF9" w:rsidRDefault="00A4447A" w:rsidP="002A0AF9">
      <w:pPr>
        <w:ind w:left="1080"/>
        <w:rPr>
          <w:rFonts w:ascii="Montserrat" w:eastAsia="Times New Roman" w:hAnsi="Montserrat" w:cs="Arial"/>
          <w:color w:val="2F5496" w:themeColor="accent1" w:themeShade="BF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Secretario </w:t>
      </w:r>
      <w:r w:rsidR="00313130">
        <w:rPr>
          <w:rFonts w:ascii="Montserrat" w:eastAsia="Times New Roman" w:hAnsi="Montserrat" w:cs="Arial"/>
          <w:sz w:val="22"/>
          <w:lang w:val="es-GT" w:eastAsia="es-ES_tradnl"/>
        </w:rPr>
        <w:t>Fredy Filadelfo Anzueto Villatoro</w:t>
      </w:r>
    </w:p>
    <w:p w:rsidR="00A4447A" w:rsidRPr="002A0AF9" w:rsidRDefault="00AC597D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>Dirección: 2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 Calle 1-00 Zona 10 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PBX: (502) 2504-6000 </w:t>
      </w:r>
    </w:p>
    <w:p w:rsidR="00AC597D" w:rsidRPr="002A0AF9" w:rsidRDefault="00AC597D" w:rsidP="002A0AF9">
      <w:pPr>
        <w:pStyle w:val="Prrafodelista"/>
        <w:rPr>
          <w:rFonts w:ascii="Montserrat" w:eastAsia="Times New Roman" w:hAnsi="Montserrat" w:cs="Arial"/>
          <w:sz w:val="22"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b/>
          <w:color w:val="1F3864" w:themeColor="accent1" w:themeShade="80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 xml:space="preserve">Secretaría Contra la Violencia Sexual, Explotación y Trata de Personas (SVET) </w:t>
      </w:r>
    </w:p>
    <w:p w:rsidR="00AC597D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Secretaria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Licda. </w:t>
      </w:r>
      <w:r w:rsidR="00E12EC8" w:rsidRPr="002A0AF9">
        <w:rPr>
          <w:rFonts w:ascii="Montserrat" w:eastAsia="Times New Roman" w:hAnsi="Montserrat" w:cs="Arial"/>
          <w:sz w:val="22"/>
          <w:lang w:val="es-GT" w:eastAsia="es-ES_tradnl"/>
        </w:rPr>
        <w:t>Sandy Guadalupe Recinos Acevedo</w:t>
      </w:r>
      <w:r w:rsidR="00862244">
        <w:rPr>
          <w:rFonts w:ascii="Montserrat" w:eastAsia="Times New Roman" w:hAnsi="Montserrat" w:cs="Arial"/>
          <w:sz w:val="22"/>
          <w:lang w:val="es-GT" w:eastAsia="es-ES_tradnl"/>
        </w:rPr>
        <w:t xml:space="preserve"> de Cabrera</w:t>
      </w:r>
    </w:p>
    <w:p w:rsidR="00A4447A" w:rsidRPr="002A0AF9" w:rsidRDefault="00AC597D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Dirección: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4ta. Calle 5-51 zona 1. Guatemala, Ciudad de Guatemala 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>TELEFAX. (502) 2504-8888</w:t>
      </w:r>
    </w:p>
    <w:p w:rsidR="00A4447A" w:rsidRPr="002A0AF9" w:rsidRDefault="00A4447A" w:rsidP="002A0AF9">
      <w:pPr>
        <w:pStyle w:val="Prrafodelista"/>
        <w:rPr>
          <w:rFonts w:ascii="Montserrat" w:eastAsia="Times New Roman" w:hAnsi="Montserrat" w:cs="Arial"/>
          <w:sz w:val="22"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b/>
          <w:color w:val="1F3864" w:themeColor="accent1" w:themeShade="80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 xml:space="preserve">Secretaría Nacional de Administración de Bienes de Extinción de Dominio (SENABED) </w:t>
      </w:r>
    </w:p>
    <w:p w:rsidR="00AC597D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Secretario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>Lic</w:t>
      </w:r>
      <w:r w:rsidR="00E74248">
        <w:rPr>
          <w:rFonts w:ascii="Montserrat" w:eastAsia="Times New Roman" w:hAnsi="Montserrat" w:cs="Arial"/>
          <w:sz w:val="22"/>
          <w:lang w:val="es-GT" w:eastAsia="es-ES_tradnl"/>
        </w:rPr>
        <w:t>. Jorge Mario Andrino Grotewold</w:t>
      </w:r>
    </w:p>
    <w:p w:rsidR="002A0AF9" w:rsidRDefault="00AC597D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Dirección: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>Edificio Plaza La República, Diagonal 6 10-26 Zona 10. Guatemala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Times New Roman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TELEFAX. (502) 2495-0600 </w:t>
      </w:r>
    </w:p>
    <w:p w:rsidR="00AC597D" w:rsidRPr="002A0AF9" w:rsidRDefault="00AC597D" w:rsidP="002A0AF9">
      <w:pPr>
        <w:pStyle w:val="Prrafodelista"/>
        <w:rPr>
          <w:rFonts w:ascii="Montserrat" w:eastAsia="Times New Roman" w:hAnsi="Montserrat" w:cs="Times New Roman"/>
          <w:sz w:val="22"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b/>
          <w:color w:val="1F3864" w:themeColor="accent1" w:themeShade="80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>Coordinadora Nacional para la Reducción de Desastres (CONRED)</w:t>
      </w:r>
    </w:p>
    <w:p w:rsidR="00AC597D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Secretario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Lic. </w:t>
      </w:r>
      <w:r w:rsidR="00E74248">
        <w:rPr>
          <w:rFonts w:ascii="Montserrat" w:eastAsia="Times New Roman" w:hAnsi="Montserrat" w:cs="Arial"/>
          <w:sz w:val="22"/>
          <w:lang w:val="es-GT" w:eastAsia="es-ES_tradnl"/>
        </w:rPr>
        <w:t xml:space="preserve">Oscar Estuardo </w:t>
      </w:r>
      <w:r w:rsidR="00D75C29">
        <w:rPr>
          <w:rFonts w:ascii="Montserrat" w:eastAsia="Times New Roman" w:hAnsi="Montserrat" w:cs="Arial"/>
          <w:sz w:val="22"/>
          <w:lang w:val="es-GT" w:eastAsia="es-ES_tradnl"/>
        </w:rPr>
        <w:t>Cossío</w:t>
      </w:r>
      <w:r w:rsidR="00E74248">
        <w:rPr>
          <w:rFonts w:ascii="Montserrat" w:eastAsia="Times New Roman" w:hAnsi="Montserrat" w:cs="Arial"/>
          <w:sz w:val="22"/>
          <w:lang w:val="es-GT" w:eastAsia="es-ES_tradnl"/>
        </w:rPr>
        <w:t xml:space="preserve"> Cámara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 </w:t>
      </w:r>
    </w:p>
    <w:p w:rsidR="00A4447A" w:rsidRPr="002A0AF9" w:rsidRDefault="00AC597D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Dirección: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Avenida Hincapié 21-73, Zona 13 Guatemala, Guatemala </w:t>
      </w:r>
    </w:p>
    <w:p w:rsidR="00D94187" w:rsidRPr="002A0AF9" w:rsidRDefault="00D94187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PBX. (502) 2324-0800 FAX. (502) 2332-6635 </w:t>
      </w:r>
    </w:p>
    <w:p w:rsidR="00AC597D" w:rsidRPr="002A0AF9" w:rsidRDefault="00AC597D" w:rsidP="002A0AF9">
      <w:pPr>
        <w:pStyle w:val="Prrafodelista"/>
        <w:rPr>
          <w:rFonts w:ascii="Montserrat" w:eastAsia="Times New Roman" w:hAnsi="Montserrat" w:cs="Times New Roman"/>
          <w:sz w:val="22"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b/>
          <w:color w:val="1F3864" w:themeColor="accent1" w:themeShade="80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 xml:space="preserve">Comisión Trasnacional del Plan Trifinio </w:t>
      </w:r>
      <w:r w:rsidR="00AC597D"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>–</w:t>
      </w: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>Guatemala</w:t>
      </w:r>
    </w:p>
    <w:p w:rsidR="00AC597D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Secretario </w:t>
      </w:r>
      <w:r w:rsidR="003B0D84">
        <w:rPr>
          <w:rFonts w:ascii="Montserrat" w:eastAsia="Times New Roman" w:hAnsi="Montserrat" w:cs="Arial"/>
          <w:sz w:val="22"/>
          <w:lang w:val="es-GT" w:eastAsia="es-ES_tradnl"/>
        </w:rPr>
        <w:t>Lic</w:t>
      </w:r>
      <w:r w:rsidR="003D0A8F">
        <w:rPr>
          <w:rFonts w:ascii="Montserrat" w:eastAsia="Times New Roman" w:hAnsi="Montserrat" w:cs="Arial"/>
          <w:sz w:val="22"/>
          <w:lang w:val="es-GT" w:eastAsia="es-ES_tradnl"/>
        </w:rPr>
        <w:t>. Victor Manuel Asturias Cordón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 </w:t>
      </w:r>
    </w:p>
    <w:p w:rsidR="00A4447A" w:rsidRPr="002A0AF9" w:rsidRDefault="00AC597D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Dirección: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4ta. Calle 5-51 zona 1. Guatemala, Guatemala 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TELEFAX. (502) 2251-3622 </w:t>
      </w:r>
    </w:p>
    <w:p w:rsidR="00AC597D" w:rsidRPr="002A0AF9" w:rsidRDefault="00AC597D" w:rsidP="002A0AF9">
      <w:pPr>
        <w:pStyle w:val="Prrafodelista"/>
        <w:rPr>
          <w:rFonts w:ascii="Montserrat" w:eastAsia="Times New Roman" w:hAnsi="Montserrat" w:cs="Arial"/>
          <w:sz w:val="22"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>Consejo Nacional de Ciencia y Tecnología (CONCYT)</w:t>
      </w: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 </w:t>
      </w:r>
    </w:p>
    <w:p w:rsidR="00A4447A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Secretario </w:t>
      </w:r>
      <w:r w:rsidR="003D0A8F">
        <w:rPr>
          <w:rFonts w:ascii="Montserrat" w:eastAsia="Times New Roman" w:hAnsi="Montserrat" w:cs="Arial"/>
          <w:sz w:val="22"/>
          <w:lang w:val="es-GT" w:eastAsia="es-ES_tradnl"/>
        </w:rPr>
        <w:t>Licda. Ana Judith Chan Orantes</w:t>
      </w:r>
      <w:bookmarkStart w:id="0" w:name="_GoBack"/>
      <w:bookmarkEnd w:id="0"/>
    </w:p>
    <w:p w:rsidR="00A4447A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>Dirección: 3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ª. Avenida 13-28, Zona 1 </w:t>
      </w:r>
      <w:r w:rsidR="002A0AF9">
        <w:rPr>
          <w:rFonts w:ascii="Montserrat" w:eastAsia="Times New Roman" w:hAnsi="Montserrat" w:cs="Arial"/>
          <w:sz w:val="22"/>
          <w:lang w:val="es-GT" w:eastAsia="es-ES_tradnl"/>
        </w:rPr>
        <w:t xml:space="preserve">-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>Guatemala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Times New Roman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PBX. (502) 2317-2618 </w:t>
      </w:r>
    </w:p>
    <w:p w:rsidR="00AC597D" w:rsidRPr="002A0AF9" w:rsidRDefault="00AC597D" w:rsidP="002A0AF9">
      <w:pPr>
        <w:pStyle w:val="Prrafodelista"/>
        <w:rPr>
          <w:rFonts w:ascii="Montserrat" w:eastAsia="Times New Roman" w:hAnsi="Montserrat" w:cs="Times New Roman"/>
          <w:sz w:val="22"/>
          <w:lang w:val="es-GT" w:eastAsia="es-ES_tradnl"/>
        </w:rPr>
      </w:pPr>
    </w:p>
    <w:p w:rsidR="00A4447A" w:rsidRPr="002A0AF9" w:rsidRDefault="00D94187" w:rsidP="002A0AF9">
      <w:pPr>
        <w:ind w:left="360"/>
        <w:rPr>
          <w:rFonts w:ascii="Montserrat" w:eastAsia="Times New Roman" w:hAnsi="Montserrat" w:cs="Times New Roman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lastRenderedPageBreak/>
        <w:t>Dirección Ejecutiva de la Autoridad para el Manejo Sustentable de la Cuenca del Lago De Atitlán y su Entorno (AMSCLAE)</w:t>
      </w:r>
    </w:p>
    <w:p w:rsidR="00A4447A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Secretaria </w:t>
      </w:r>
      <w:r w:rsidR="00313130">
        <w:rPr>
          <w:rFonts w:ascii="Montserrat" w:eastAsia="Times New Roman" w:hAnsi="Montserrat" w:cs="Arial"/>
          <w:sz w:val="22"/>
          <w:lang w:val="es-GT" w:eastAsia="es-ES_tradnl"/>
        </w:rPr>
        <w:t>Ing. Pedro Guillermo Toc Cobox</w:t>
      </w:r>
    </w:p>
    <w:p w:rsidR="00A4447A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Dirección: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12 Calle 7-49 Zona 2, Barrio San Bartolo, Sololá </w:t>
      </w:r>
    </w:p>
    <w:p w:rsidR="00E5651D" w:rsidRPr="00AC597D" w:rsidRDefault="00D94187" w:rsidP="002A0AF9">
      <w:pPr>
        <w:ind w:left="1080"/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>Tel: (502) 7762 -1184</w:t>
      </w:r>
    </w:p>
    <w:sectPr w:rsidR="00E5651D" w:rsidRPr="00AC597D" w:rsidSect="00500E38">
      <w:headerReference w:type="default" r:id="rId8"/>
      <w:footerReference w:type="default" r:id="rId9"/>
      <w:pgSz w:w="12240" w:h="15840"/>
      <w:pgMar w:top="21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3F3E" w:rsidRDefault="007D3F3E" w:rsidP="005B1EDE">
      <w:r>
        <w:separator/>
      </w:r>
    </w:p>
  </w:endnote>
  <w:endnote w:type="continuationSeparator" w:id="0">
    <w:p w:rsidR="007D3F3E" w:rsidRDefault="007D3F3E" w:rsidP="005B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tserrat Medium"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AF7" w:rsidRDefault="00E5651D">
    <w:pPr>
      <w:pStyle w:val="Piedepgina"/>
    </w:pPr>
    <w:r w:rsidRPr="00184C4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B60C3E" wp14:editId="6B0067C9">
              <wp:simplePos x="0" y="0"/>
              <wp:positionH relativeFrom="column">
                <wp:posOffset>527383</wp:posOffset>
              </wp:positionH>
              <wp:positionV relativeFrom="paragraph">
                <wp:posOffset>-131726</wp:posOffset>
              </wp:positionV>
              <wp:extent cx="4427855" cy="708660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7855" cy="708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6ª. Avenida 4-19, Zona 1. Puerta Norte</w:t>
                          </w:r>
                        </w:p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PBX: +502 2321212</w:t>
                          </w:r>
                          <w:r w:rsidR="007D234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  <w:r w:rsidR="0023349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-       </w:t>
                          </w:r>
                          <w:r w:rsidR="00233496" w:rsidRPr="00233496">
                            <w:rPr>
                              <w:rFonts w:ascii="Montserrat Medium" w:hAnsi="Montserrat Medium"/>
                              <w:b/>
                              <w:bCs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www.vicepresidencia.gob.gt</w:t>
                          </w:r>
                        </w:p>
                        <w:p w:rsidR="00E5651D" w:rsidRPr="0076244A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2E279D68" wp14:editId="40CE5F25">
                                <wp:extent cx="134505" cy="134505"/>
                                <wp:effectExtent l="0" t="0" r="5715" b="5715"/>
                                <wp:docPr id="10" name="Imagen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agen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002" cy="15100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4824E967" wp14:editId="4B1B01E3">
                                <wp:extent cx="119921" cy="119921"/>
                                <wp:effectExtent l="0" t="0" r="0" b="0"/>
                                <wp:docPr id="11" name="Imagen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Imagen 4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53" cy="1349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60C3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41.55pt;margin-top:-10.35pt;width:348.65pt;height:5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" filled="f" stroked="f" strokeweight=".5pt">
              <v:textbox>
                <w:txbxContent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6ª. Avenida 4-19, Zona 1. Puerta Norte</w:t>
                    </w:r>
                  </w:p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PBX: +502 2321212</w:t>
                    </w:r>
                    <w:r w:rsidR="007D234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1</w:t>
                    </w:r>
                    <w:r w:rsidR="0023349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-       </w:t>
                    </w:r>
                    <w:r w:rsidR="00233496" w:rsidRPr="00233496">
                      <w:rPr>
                        <w:rFonts w:ascii="Montserrat Medium" w:hAnsi="Montserrat Medium"/>
                        <w:b/>
                        <w:bCs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www.vicepresidencia.gob.gt</w:t>
                    </w:r>
                  </w:p>
                  <w:p w:rsidR="00E5651D" w:rsidRPr="0076244A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2E279D68" wp14:editId="40CE5F25">
                          <wp:extent cx="134505" cy="134505"/>
                          <wp:effectExtent l="0" t="0" r="5715" b="5715"/>
                          <wp:docPr id="10" name="Imagen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n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002" cy="15100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</w:t>
                    </w: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4824E967" wp14:editId="4B1B01E3">
                          <wp:extent cx="119921" cy="119921"/>
                          <wp:effectExtent l="0" t="0" r="0" b="0"/>
                          <wp:docPr id="11" name="Imagen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n 4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53" cy="1349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3F3E" w:rsidRDefault="007D3F3E" w:rsidP="005B1EDE">
      <w:r>
        <w:separator/>
      </w:r>
    </w:p>
  </w:footnote>
  <w:footnote w:type="continuationSeparator" w:id="0">
    <w:p w:rsidR="007D3F3E" w:rsidRDefault="007D3F3E" w:rsidP="005B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EDE" w:rsidRDefault="002E3D46">
    <w:pPr>
      <w:pStyle w:val="Encabezado"/>
    </w:pPr>
    <w:r w:rsidRPr="006D5AF7">
      <w:rPr>
        <w:noProof/>
        <w:lang w:val="es-GT" w:eastAsia="es-GT"/>
      </w:rPr>
      <w:drawing>
        <wp:anchor distT="0" distB="0" distL="114300" distR="114300" simplePos="0" relativeHeight="251664384" behindDoc="0" locked="0" layoutInCell="1" allowOverlap="1" wp14:anchorId="6C6DFD36" wp14:editId="5297F55B">
          <wp:simplePos x="0" y="0"/>
          <wp:positionH relativeFrom="column">
            <wp:posOffset>828451</wp:posOffset>
          </wp:positionH>
          <wp:positionV relativeFrom="paragraph">
            <wp:posOffset>-81773</wp:posOffset>
          </wp:positionV>
          <wp:extent cx="1959282" cy="90424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irm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4" t="9279" r="3823" b="13145"/>
                  <a:stretch/>
                </pic:blipFill>
                <pic:spPr bwMode="auto">
                  <a:xfrm>
                    <a:off x="0" y="0"/>
                    <a:ext cx="1959282" cy="904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651D" w:rsidRPr="006D5AF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2BDAD" wp14:editId="5CB3680B">
              <wp:simplePos x="0" y="0"/>
              <wp:positionH relativeFrom="column">
                <wp:posOffset>2844165</wp:posOffset>
              </wp:positionH>
              <wp:positionV relativeFrom="paragraph">
                <wp:posOffset>210820</wp:posOffset>
              </wp:positionV>
              <wp:extent cx="2113280" cy="73660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3280" cy="736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D5AF7" w:rsidRPr="000B4821" w:rsidRDefault="006D5AF7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 DE LA REPÚBLICA DE GUATEMALA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2BDA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23.95pt;margin-top:16.6pt;width:166.4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" filled="f" stroked="f" strokeweight=".5pt">
              <v:textbox>
                <w:txbxContent>
                  <w:p w:rsidR="006D5AF7" w:rsidRPr="000B4821" w:rsidRDefault="006D5AF7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 DE LA REPÚBLICA DE GUATEMALA</w:t>
                    </w:r>
                  </w:p>
                </w:txbxContent>
              </v:textbox>
            </v:shape>
          </w:pict>
        </mc:Fallback>
      </mc:AlternateContent>
    </w:r>
    <w:r w:rsidR="005B1EDE" w:rsidRPr="005B1EDE">
      <w:rPr>
        <w:noProof/>
        <w:lang w:val="es-GT" w:eastAsia="es-GT"/>
      </w:rPr>
      <w:drawing>
        <wp:anchor distT="0" distB="0" distL="114300" distR="114300" simplePos="0" relativeHeight="251659264" behindDoc="1" locked="0" layoutInCell="1" allowOverlap="1" wp14:anchorId="590A321E" wp14:editId="773193E5">
          <wp:simplePos x="0" y="0"/>
          <wp:positionH relativeFrom="column">
            <wp:posOffset>-1099335</wp:posOffset>
          </wp:positionH>
          <wp:positionV relativeFrom="paragraph">
            <wp:posOffset>-462972</wp:posOffset>
          </wp:positionV>
          <wp:extent cx="7798526" cy="10091847"/>
          <wp:effectExtent l="0" t="0" r="0" b="508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ja Membretada 2020-2024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8526" cy="100918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14625"/>
    <w:multiLevelType w:val="hybridMultilevel"/>
    <w:tmpl w:val="B1B623B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85777F"/>
    <w:multiLevelType w:val="hybridMultilevel"/>
    <w:tmpl w:val="4AAAAC4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EDE"/>
    <w:rsid w:val="00010E85"/>
    <w:rsid w:val="00233496"/>
    <w:rsid w:val="002A0AF9"/>
    <w:rsid w:val="002E3D46"/>
    <w:rsid w:val="00313130"/>
    <w:rsid w:val="003B0D84"/>
    <w:rsid w:val="003D0A8F"/>
    <w:rsid w:val="00403FF7"/>
    <w:rsid w:val="004C5A6F"/>
    <w:rsid w:val="00500E38"/>
    <w:rsid w:val="00515BC8"/>
    <w:rsid w:val="005232ED"/>
    <w:rsid w:val="005A0F84"/>
    <w:rsid w:val="005B1EDE"/>
    <w:rsid w:val="005F7E69"/>
    <w:rsid w:val="00645E92"/>
    <w:rsid w:val="00682C56"/>
    <w:rsid w:val="006D5AF7"/>
    <w:rsid w:val="007D2341"/>
    <w:rsid w:val="007D3F3E"/>
    <w:rsid w:val="007E4B66"/>
    <w:rsid w:val="007F0C21"/>
    <w:rsid w:val="00801937"/>
    <w:rsid w:val="00832BBB"/>
    <w:rsid w:val="00833E14"/>
    <w:rsid w:val="00862244"/>
    <w:rsid w:val="0089769F"/>
    <w:rsid w:val="009919DF"/>
    <w:rsid w:val="00A4422D"/>
    <w:rsid w:val="00A4447A"/>
    <w:rsid w:val="00A52E53"/>
    <w:rsid w:val="00AC597D"/>
    <w:rsid w:val="00B94D68"/>
    <w:rsid w:val="00D22FFA"/>
    <w:rsid w:val="00D75C29"/>
    <w:rsid w:val="00D94187"/>
    <w:rsid w:val="00E12EC8"/>
    <w:rsid w:val="00E5651D"/>
    <w:rsid w:val="00E74248"/>
    <w:rsid w:val="00ED1CDA"/>
    <w:rsid w:val="00ED58F7"/>
    <w:rsid w:val="00F7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61586E"/>
  <w15:chartTrackingRefBased/>
  <w15:docId w15:val="{D46E0FE1-E827-624B-B8E3-6530F7A4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EDE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EDE"/>
    <w:rPr>
      <w:lang w:val="es-ES_tradnl"/>
    </w:rPr>
  </w:style>
  <w:style w:type="paragraph" w:styleId="Prrafodelista">
    <w:name w:val="List Paragraph"/>
    <w:basedOn w:val="Normal"/>
    <w:uiPriority w:val="34"/>
    <w:qFormat/>
    <w:rsid w:val="00AC5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6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0BF3F5A-AE13-4216-938B-EABEF216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Carlos Flores</cp:lastModifiedBy>
  <cp:revision>2</cp:revision>
  <dcterms:created xsi:type="dcterms:W3CDTF">2020-08-26T14:45:00Z</dcterms:created>
  <dcterms:modified xsi:type="dcterms:W3CDTF">2020-08-26T14:45:00Z</dcterms:modified>
</cp:coreProperties>
</file>